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9247" w14:textId="77777777" w:rsidR="002370EC" w:rsidRDefault="002370EC" w:rsidP="002370EC">
      <w:pPr>
        <w:spacing w:before="100" w:beforeAutospacing="1" w:line="256" w:lineRule="auto"/>
        <w:jc w:val="center"/>
        <w:rPr>
          <w:rFonts w:ascii="Times New Roman" w:eastAsia="Calibri" w:hAnsi="Times New Roman" w:cs="Times New Roman"/>
          <w:b/>
          <w14:ligatures w14:val="none"/>
        </w:rPr>
      </w:pPr>
      <w:r>
        <w:rPr>
          <w:rFonts w:ascii="Times New Roman" w:eastAsia="Calibri" w:hAnsi="Times New Roman" w:cs="Times New Roman"/>
          <w:b/>
          <w14:ligatures w14:val="none"/>
        </w:rPr>
        <w:t>KAG EAST UNIVERSITY</w:t>
      </w:r>
    </w:p>
    <w:p w14:paraId="32F99A11" w14:textId="77777777" w:rsidR="002370EC" w:rsidRDefault="002370EC" w:rsidP="002370EC">
      <w:pPr>
        <w:spacing w:before="100" w:beforeAutospacing="1" w:line="256" w:lineRule="auto"/>
        <w:jc w:val="center"/>
        <w:rPr>
          <w:rFonts w:ascii="Times New Roman" w:eastAsia="Calibri" w:hAnsi="Times New Roman" w:cs="Times New Roman"/>
          <w:b/>
          <w:bCs/>
          <w:color w:val="000000"/>
          <w:sz w:val="22"/>
          <w:szCs w:val="22"/>
          <w14:ligatures w14:val="none"/>
        </w:rPr>
      </w:pPr>
      <w:r>
        <w:rPr>
          <w:rFonts w:ascii="Times New Roman" w:eastAsia="Calibri" w:hAnsi="Times New Roman" w:cs="Times New Roman"/>
          <w:b/>
          <w:bCs/>
          <w:color w:val="000000"/>
          <w:sz w:val="22"/>
          <w:szCs w:val="22"/>
          <w14:ligatures w14:val="none"/>
        </w:rPr>
        <w:t>SCHOOL OF BIBLE AND THEOLOGY</w:t>
      </w:r>
    </w:p>
    <w:p w14:paraId="2C9843B6" w14:textId="77777777" w:rsidR="002370EC" w:rsidRDefault="002370EC" w:rsidP="002370EC">
      <w:pPr>
        <w:spacing w:before="100" w:beforeAutospacing="1" w:line="256" w:lineRule="auto"/>
        <w:jc w:val="center"/>
        <w:rPr>
          <w:rFonts w:ascii="Times New Roman" w:eastAsia="Times New Roman" w:hAnsi="Times New Roman" w:cs="Times New Roman"/>
          <w:b/>
          <w:bCs/>
          <w:sz w:val="22"/>
          <w:szCs w:val="22"/>
          <w14:ligatures w14:val="none"/>
        </w:rPr>
      </w:pPr>
      <w:r>
        <w:rPr>
          <w:rFonts w:ascii="Times New Roman" w:eastAsia="Times New Roman" w:hAnsi="Times New Roman" w:cs="Times New Roman"/>
          <w:b/>
          <w:bCs/>
          <w:sz w:val="22"/>
          <w:szCs w:val="22"/>
          <w14:ligatures w14:val="none"/>
        </w:rPr>
        <w:t>DIPLOMA</w:t>
      </w:r>
    </w:p>
    <w:p w14:paraId="686A662C" w14:textId="77777777" w:rsidR="002370EC" w:rsidRDefault="002370EC" w:rsidP="002370EC">
      <w:pPr>
        <w:spacing w:before="100" w:beforeAutospacing="1" w:line="256" w:lineRule="auto"/>
        <w:jc w:val="center"/>
        <w:rPr>
          <w:rFonts w:ascii="Times New Roman" w:eastAsia="Calibri" w:hAnsi="Times New Roman" w:cs="Times New Roman"/>
          <w:b/>
          <w:bCs/>
          <w:color w:val="000000"/>
          <w:sz w:val="22"/>
          <w:szCs w:val="22"/>
          <w14:ligatures w14:val="none"/>
        </w:rPr>
      </w:pPr>
      <w:r>
        <w:rPr>
          <w:rFonts w:ascii="Times New Roman" w:eastAsia="Times New Roman" w:hAnsi="Times New Roman" w:cs="Times New Roman"/>
          <w:b/>
          <w:bCs/>
          <w:sz w:val="22"/>
          <w:szCs w:val="22"/>
          <w14:ligatures w14:val="none"/>
        </w:rPr>
        <w:t>2026 MAY-AUGUST TREMISTER</w:t>
      </w:r>
    </w:p>
    <w:p w14:paraId="54DE83A5" w14:textId="77777777" w:rsidR="002370EC" w:rsidRDefault="002370EC" w:rsidP="002370EC">
      <w:pPr>
        <w:spacing w:before="100" w:beforeAutospacing="1" w:line="256" w:lineRule="auto"/>
        <w:jc w:val="center"/>
        <w:rPr>
          <w:rFonts w:ascii="Times New Roman" w:eastAsia="Times New Roman" w:hAnsi="Times New Roman" w:cs="Times New Roman"/>
          <w:b/>
          <w:bCs/>
          <w:sz w:val="22"/>
          <w:szCs w:val="22"/>
          <w14:ligatures w14:val="none"/>
        </w:rPr>
      </w:pPr>
      <w:r>
        <w:rPr>
          <w:rFonts w:ascii="Times New Roman" w:eastAsia="Calibri" w:hAnsi="Times New Roman" w:cs="Times New Roman"/>
          <w:b/>
          <w:bCs/>
          <w:color w:val="000000"/>
          <w:sz w:val="22"/>
          <w:szCs w:val="22"/>
          <w14:ligatures w14:val="none"/>
        </w:rPr>
        <w:t>COURSE CODE: DBT 224</w:t>
      </w:r>
    </w:p>
    <w:p w14:paraId="776D2CBA" w14:textId="71BB1BC2" w:rsidR="002370EC" w:rsidRDefault="002370EC" w:rsidP="002370EC">
      <w:pPr>
        <w:spacing w:before="100" w:beforeAutospacing="1" w:line="256" w:lineRule="auto"/>
        <w:jc w:val="center"/>
        <w:rPr>
          <w:rFonts w:ascii="Times New Roman" w:eastAsia="Times New Roman" w:hAnsi="Times New Roman" w:cs="Times New Roman"/>
          <w:b/>
          <w:bCs/>
          <w:sz w:val="22"/>
          <w:szCs w:val="22"/>
          <w14:ligatures w14:val="none"/>
        </w:rPr>
      </w:pPr>
      <w:r>
        <w:rPr>
          <w:rFonts w:ascii="Times New Roman" w:eastAsia="Times New Roman" w:hAnsi="Times New Roman" w:cs="Times New Roman"/>
          <w:b/>
          <w:bCs/>
          <w:sz w:val="22"/>
          <w:szCs w:val="22"/>
          <w14:ligatures w14:val="none"/>
        </w:rPr>
        <w:t>MARRIAGE AND FAMILY RELATIONSHI</w:t>
      </w:r>
    </w:p>
    <w:p w14:paraId="1265C01A" w14:textId="77777777" w:rsidR="0039153D" w:rsidRPr="0039153D" w:rsidRDefault="0039153D" w:rsidP="0039153D">
      <w:pPr>
        <w:keepNext/>
        <w:spacing w:before="100" w:beforeAutospacing="1" w:line="256" w:lineRule="auto"/>
        <w:outlineLvl w:val="1"/>
        <w:rPr>
          <w:rFonts w:ascii="Times New Roman" w:eastAsia="Times New Roman" w:hAnsi="Times New Roman" w:cs="Times New Roman"/>
          <w:b/>
          <w:bCs/>
          <w:iCs/>
          <w14:ligatures w14:val="none"/>
        </w:rPr>
      </w:pPr>
      <w:r w:rsidRPr="0039153D">
        <w:rPr>
          <w:rFonts w:ascii="Times New Roman" w:eastAsia="Times New Roman" w:hAnsi="Times New Roman" w:cs="Times New Roman"/>
          <w:b/>
          <w:bCs/>
          <w:iCs/>
          <w14:ligatures w14:val="none"/>
        </w:rPr>
        <w:t xml:space="preserve">FINAL EXAM </w:t>
      </w:r>
    </w:p>
    <w:p w14:paraId="397F8D10" w14:textId="77777777" w:rsidR="002370EC" w:rsidRDefault="002370EC" w:rsidP="002370EC">
      <w:pPr>
        <w:spacing w:before="120" w:after="120" w:line="256" w:lineRule="auto"/>
        <w:rPr>
          <w:rFonts w:ascii="Times New Roman" w:eastAsia="Times New Roman" w:hAnsi="Times New Roman" w:cs="Times New Roman"/>
          <w:color w:val="4E4E4E"/>
          <w:kern w:val="0"/>
          <w14:ligatures w14:val="none"/>
        </w:rPr>
      </w:pPr>
      <w:r>
        <w:rPr>
          <w:rFonts w:ascii="Times New Roman" w:eastAsia="Times New Roman" w:hAnsi="Times New Roman" w:cs="Times New Roman"/>
          <w:b/>
          <w:bCs/>
          <w:color w:val="4E4E4E"/>
          <w:kern w:val="0"/>
          <w:u w:val="single"/>
          <w14:ligatures w14:val="none"/>
        </w:rPr>
        <w:t>INSTRUCTIONS:</w:t>
      </w:r>
    </w:p>
    <w:p w14:paraId="6D5376C7" w14:textId="77777777" w:rsidR="002370EC" w:rsidRDefault="002370EC" w:rsidP="002370EC">
      <w:pPr>
        <w:numPr>
          <w:ilvl w:val="0"/>
          <w:numId w:val="6"/>
        </w:numPr>
        <w:spacing w:before="100" w:beforeAutospacing="1" w:after="100" w:afterAutospacing="1" w:line="256" w:lineRule="auto"/>
        <w:rPr>
          <w:rFonts w:ascii="Times New Roman" w:eastAsia="Times New Roman" w:hAnsi="Times New Roman" w:cs="Times New Roman"/>
          <w:color w:val="343A40"/>
          <w:kern w:val="0"/>
          <w14:ligatures w14:val="none"/>
        </w:rPr>
      </w:pPr>
      <w:bookmarkStart w:id="0" w:name="_Hlk170732762"/>
      <w:bookmarkEnd w:id="0"/>
      <w:r>
        <w:rPr>
          <w:rFonts w:ascii="Times New Roman" w:eastAsia="Times New Roman" w:hAnsi="Times New Roman" w:cs="Times New Roman"/>
          <w:color w:val="495057"/>
          <w:kern w:val="0"/>
          <w:shd w:val="clear" w:color="auto" w:fill="FFFFFF"/>
          <w14:ligatures w14:val="none"/>
        </w:rPr>
        <w:t xml:space="preserve"> Attempt ALL the questions </w:t>
      </w:r>
      <w:r>
        <w:rPr>
          <w:rFonts w:ascii="Times New Roman" w:eastAsia="Times New Roman" w:hAnsi="Times New Roman" w:cs="Times New Roman"/>
          <w:color w:val="343A40"/>
          <w:kern w:val="0"/>
          <w14:ligatures w14:val="none"/>
        </w:rPr>
        <w:t xml:space="preserve">in </w:t>
      </w:r>
      <w:r>
        <w:rPr>
          <w:rFonts w:ascii="Times New Roman" w:eastAsia="Times New Roman" w:hAnsi="Times New Roman" w:cs="Times New Roman"/>
          <w:b/>
          <w:bCs/>
          <w:color w:val="343A40"/>
          <w:kern w:val="0"/>
          <w14:ligatures w14:val="none"/>
        </w:rPr>
        <w:t>Section A</w:t>
      </w:r>
    </w:p>
    <w:p w14:paraId="36009393" w14:textId="77777777" w:rsidR="002370EC" w:rsidRDefault="002370EC" w:rsidP="002370EC">
      <w:pPr>
        <w:numPr>
          <w:ilvl w:val="0"/>
          <w:numId w:val="6"/>
        </w:numPr>
        <w:spacing w:before="100" w:beforeAutospacing="1" w:after="100" w:afterAutospacing="1" w:line="256" w:lineRule="auto"/>
        <w:rPr>
          <w:rFonts w:ascii="Times New Roman" w:eastAsia="Times New Roman" w:hAnsi="Times New Roman" w:cs="Times New Roman"/>
          <w:color w:val="343A40"/>
          <w:kern w:val="0"/>
          <w14:ligatures w14:val="none"/>
        </w:rPr>
      </w:pPr>
      <w:bookmarkStart w:id="1" w:name="_Hlk172555146"/>
      <w:bookmarkEnd w:id="1"/>
      <w:r>
        <w:rPr>
          <w:rFonts w:ascii="Times New Roman" w:eastAsia="Times New Roman" w:hAnsi="Times New Roman" w:cs="Times New Roman"/>
          <w:color w:val="495057"/>
          <w:kern w:val="0"/>
          <w:shd w:val="clear" w:color="auto" w:fill="FFFFFF"/>
          <w14:ligatures w14:val="none"/>
        </w:rPr>
        <w:t xml:space="preserve">Attempt any </w:t>
      </w:r>
      <w:r>
        <w:rPr>
          <w:rFonts w:ascii="Times New Roman" w:eastAsia="Times New Roman" w:hAnsi="Times New Roman" w:cs="Times New Roman"/>
          <w:b/>
          <w:bCs/>
          <w:color w:val="495057"/>
          <w:kern w:val="0"/>
          <w:shd w:val="clear" w:color="auto" w:fill="FFFFFF"/>
          <w14:ligatures w14:val="none"/>
        </w:rPr>
        <w:t xml:space="preserve">Two </w:t>
      </w:r>
      <w:r>
        <w:rPr>
          <w:rFonts w:ascii="Times New Roman" w:eastAsia="Times New Roman" w:hAnsi="Times New Roman" w:cs="Times New Roman"/>
          <w:color w:val="495057"/>
          <w:kern w:val="0"/>
          <w:shd w:val="clear" w:color="auto" w:fill="FFFFFF"/>
          <w14:ligatures w14:val="none"/>
        </w:rPr>
        <w:t xml:space="preserve">questions </w:t>
      </w:r>
      <w:r>
        <w:rPr>
          <w:rFonts w:ascii="Times New Roman" w:eastAsia="Times New Roman" w:hAnsi="Times New Roman" w:cs="Times New Roman"/>
          <w:color w:val="343A40"/>
          <w:kern w:val="0"/>
          <w14:ligatures w14:val="none"/>
        </w:rPr>
        <w:t xml:space="preserve">in </w:t>
      </w:r>
      <w:r>
        <w:rPr>
          <w:rFonts w:ascii="Times New Roman" w:eastAsia="Times New Roman" w:hAnsi="Times New Roman" w:cs="Times New Roman"/>
          <w:b/>
          <w:bCs/>
          <w:color w:val="343A40"/>
          <w:kern w:val="0"/>
          <w14:ligatures w14:val="none"/>
        </w:rPr>
        <w:t>Section B</w:t>
      </w:r>
    </w:p>
    <w:p w14:paraId="4F2A3BCD" w14:textId="77777777" w:rsidR="002370EC" w:rsidRDefault="002370EC" w:rsidP="002370EC">
      <w:pPr>
        <w:numPr>
          <w:ilvl w:val="0"/>
          <w:numId w:val="6"/>
        </w:numPr>
        <w:spacing w:before="100" w:beforeAutospacing="1" w:after="100" w:afterAutospacing="1" w:line="256" w:lineRule="auto"/>
        <w:rPr>
          <w:rFonts w:ascii="Times New Roman" w:eastAsia="Times New Roman" w:hAnsi="Times New Roman" w:cs="Times New Roman"/>
          <w:color w:val="343A40"/>
          <w:kern w:val="0"/>
          <w14:ligatures w14:val="none"/>
        </w:rPr>
      </w:pPr>
      <w:r>
        <w:rPr>
          <w:rFonts w:ascii="Times New Roman" w:eastAsia="Times New Roman" w:hAnsi="Times New Roman" w:cs="Times New Roman"/>
          <w:color w:val="343A40"/>
          <w:kern w:val="0"/>
          <w14:ligatures w14:val="none"/>
        </w:rPr>
        <w:t xml:space="preserve">The entire </w:t>
      </w:r>
      <w:hyperlink r:id="rId5" w:tooltip="Exam" w:history="1">
        <w:r>
          <w:rPr>
            <w:rFonts w:ascii="Times New Roman" w:eastAsia="Times New Roman" w:hAnsi="Times New Roman" w:cs="Times New Roman"/>
            <w:color w:val="009FE5"/>
            <w:kern w:val="0"/>
            <w:u w:val="single"/>
            <w14:ligatures w14:val="none"/>
          </w:rPr>
          <w:t>exam</w:t>
        </w:r>
      </w:hyperlink>
      <w:r>
        <w:rPr>
          <w:rFonts w:ascii="Times New Roman" w:eastAsia="Times New Roman" w:hAnsi="Times New Roman" w:cs="Times New Roman"/>
          <w:color w:val="343A40"/>
          <w:kern w:val="0"/>
          <w14:ligatures w14:val="none"/>
        </w:rPr>
        <w:t xml:space="preserve"> is worth forty (40) marks</w:t>
      </w:r>
    </w:p>
    <w:p w14:paraId="224519AA" w14:textId="77777777" w:rsidR="002370EC" w:rsidRDefault="002370EC" w:rsidP="002370EC">
      <w:pPr>
        <w:numPr>
          <w:ilvl w:val="0"/>
          <w:numId w:val="6"/>
        </w:numPr>
        <w:spacing w:before="100" w:beforeAutospacing="1" w:after="100" w:afterAutospacing="1" w:line="256" w:lineRule="auto"/>
        <w:rPr>
          <w:rFonts w:ascii="Times New Roman" w:eastAsia="Times New Roman" w:hAnsi="Times New Roman" w:cs="Times New Roman"/>
          <w:color w:val="343A40"/>
          <w:kern w:val="0"/>
          <w14:ligatures w14:val="none"/>
        </w:rPr>
      </w:pPr>
      <w:r>
        <w:rPr>
          <w:rFonts w:ascii="Times New Roman" w:eastAsia="Times New Roman" w:hAnsi="Times New Roman" w:cs="Times New Roman"/>
          <w:color w:val="343A40"/>
          <w:kern w:val="0"/>
          <w14:ligatures w14:val="none"/>
        </w:rPr>
        <w:t xml:space="preserve"> Materials like notes, textbooks, Bibles, mobile phones, and electronic gadgets other than the one in use for the </w:t>
      </w:r>
      <w:hyperlink r:id="rId6" w:tooltip="Exam" w:history="1">
        <w:r>
          <w:rPr>
            <w:rFonts w:ascii="Times New Roman" w:eastAsia="Times New Roman" w:hAnsi="Times New Roman" w:cs="Times New Roman"/>
            <w:color w:val="009FE5"/>
            <w:kern w:val="0"/>
            <w:u w:val="single"/>
            <w14:ligatures w14:val="none"/>
          </w:rPr>
          <w:t>exam</w:t>
        </w:r>
      </w:hyperlink>
      <w:r>
        <w:rPr>
          <w:rFonts w:ascii="Times New Roman" w:eastAsia="Times New Roman" w:hAnsi="Times New Roman" w:cs="Times New Roman"/>
          <w:color w:val="343A40"/>
          <w:kern w:val="0"/>
          <w14:ligatures w14:val="none"/>
        </w:rPr>
        <w:t xml:space="preserve"> are not allowed in the </w:t>
      </w:r>
      <w:hyperlink r:id="rId7" w:tooltip="Exam" w:history="1">
        <w:r>
          <w:rPr>
            <w:rFonts w:ascii="Times New Roman" w:eastAsia="Times New Roman" w:hAnsi="Times New Roman" w:cs="Times New Roman"/>
            <w:color w:val="009FE5"/>
            <w:kern w:val="0"/>
            <w:u w:val="single"/>
            <w14:ligatures w14:val="none"/>
          </w:rPr>
          <w:t>exam</w:t>
        </w:r>
      </w:hyperlink>
      <w:r>
        <w:rPr>
          <w:rFonts w:ascii="Times New Roman" w:eastAsia="Times New Roman" w:hAnsi="Times New Roman" w:cs="Times New Roman"/>
          <w:color w:val="343A40"/>
          <w:kern w:val="0"/>
          <w14:ligatures w14:val="none"/>
        </w:rPr>
        <w:t xml:space="preserve"> area.</w:t>
      </w:r>
    </w:p>
    <w:p w14:paraId="4FF661B4" w14:textId="77777777" w:rsidR="002370EC" w:rsidRDefault="002370EC" w:rsidP="002370EC">
      <w:pPr>
        <w:numPr>
          <w:ilvl w:val="0"/>
          <w:numId w:val="6"/>
        </w:numPr>
        <w:spacing w:before="100" w:beforeAutospacing="1" w:after="100" w:afterAutospacing="1" w:line="256" w:lineRule="auto"/>
        <w:rPr>
          <w:rFonts w:ascii="Times New Roman" w:eastAsia="Times New Roman" w:hAnsi="Times New Roman" w:cs="Times New Roman"/>
          <w:color w:val="343A40"/>
          <w:kern w:val="0"/>
          <w14:ligatures w14:val="none"/>
        </w:rPr>
      </w:pPr>
      <w:r>
        <w:rPr>
          <w:rFonts w:ascii="Times New Roman" w:eastAsia="Times New Roman" w:hAnsi="Times New Roman" w:cs="Times New Roman"/>
          <w:color w:val="343A40"/>
          <w:kern w:val="0"/>
          <w14:ligatures w14:val="none"/>
        </w:rPr>
        <w:t xml:space="preserve"> Access or reference to websites is strictly prohibited.</w:t>
      </w:r>
    </w:p>
    <w:p w14:paraId="3A0F1327" w14:textId="77777777" w:rsidR="002370EC" w:rsidRDefault="002370EC" w:rsidP="002370EC">
      <w:pPr>
        <w:numPr>
          <w:ilvl w:val="0"/>
          <w:numId w:val="6"/>
        </w:numPr>
        <w:spacing w:before="100" w:beforeAutospacing="1" w:after="100" w:afterAutospacing="1" w:line="256" w:lineRule="auto"/>
        <w:rPr>
          <w:rFonts w:ascii="Times New Roman" w:eastAsia="Times New Roman" w:hAnsi="Times New Roman" w:cs="Times New Roman"/>
          <w:color w:val="343A40"/>
          <w:kern w:val="0"/>
          <w14:ligatures w14:val="none"/>
        </w:rPr>
      </w:pPr>
      <w:r>
        <w:rPr>
          <w:rFonts w:ascii="Times New Roman" w:eastAsia="Times New Roman" w:hAnsi="Times New Roman" w:cs="Times New Roman"/>
          <w:color w:val="343A40"/>
          <w:kern w:val="0"/>
          <w14:ligatures w14:val="none"/>
        </w:rPr>
        <w:t xml:space="preserve">The camera must be on throughout the </w:t>
      </w:r>
      <w:hyperlink r:id="rId8" w:tooltip="Exam" w:history="1">
        <w:r>
          <w:rPr>
            <w:rFonts w:ascii="Times New Roman" w:eastAsia="Times New Roman" w:hAnsi="Times New Roman" w:cs="Times New Roman"/>
            <w:color w:val="009FE5"/>
            <w:kern w:val="0"/>
            <w:u w:val="single"/>
            <w14:ligatures w14:val="none"/>
          </w:rPr>
          <w:t>exam</w:t>
        </w:r>
      </w:hyperlink>
      <w:r>
        <w:rPr>
          <w:rFonts w:ascii="Times New Roman" w:eastAsia="Times New Roman" w:hAnsi="Times New Roman" w:cs="Times New Roman"/>
          <w:color w:val="343A40"/>
          <w:kern w:val="0"/>
          <w14:ligatures w14:val="none"/>
        </w:rPr>
        <w:t xml:space="preserve"> period.</w:t>
      </w:r>
    </w:p>
    <w:p w14:paraId="113725B6" w14:textId="77777777" w:rsidR="001C1FF7" w:rsidRDefault="001C1FF7" w:rsidP="002370EC">
      <w:pPr>
        <w:rPr>
          <w:b/>
          <w:bCs/>
        </w:rPr>
      </w:pPr>
    </w:p>
    <w:p w14:paraId="6F5E940F" w14:textId="2E33B86E" w:rsidR="002370EC" w:rsidRPr="003827FB" w:rsidRDefault="002370EC" w:rsidP="002370EC">
      <w:pPr>
        <w:rPr>
          <w:b/>
          <w:bCs/>
        </w:rPr>
      </w:pPr>
      <w:r w:rsidRPr="008C3F31">
        <w:rPr>
          <w:b/>
          <w:bCs/>
        </w:rPr>
        <w:t>SECTION A COMPULSARY 20 MARKS) ANSWER ALL QUESTIONS</w:t>
      </w:r>
    </w:p>
    <w:p w14:paraId="7B444BE7" w14:textId="341DAFCF" w:rsidR="00046DA7"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QUESTION 1</w:t>
      </w:r>
      <w:r w:rsidRPr="00EE2059">
        <w:rPr>
          <w:rFonts w:ascii="Times New Roman" w:hAnsi="Times New Roman" w:cs="Times New Roman"/>
          <w:color w:val="000000" w:themeColor="text1"/>
        </w:rPr>
        <w:t xml:space="preserve"> Answer all parts.</w:t>
      </w:r>
    </w:p>
    <w:p w14:paraId="6D679CAD" w14:textId="2FC0C117" w:rsidR="00046DA7" w:rsidRPr="000E65D3" w:rsidRDefault="00046DA7" w:rsidP="00EE2059">
      <w:pPr>
        <w:spacing w:after="0"/>
        <w:rPr>
          <w:rFonts w:ascii="Times New Roman" w:hAnsi="Times New Roman" w:cs="Times New Roman"/>
          <w:color w:val="000000" w:themeColor="text1"/>
        </w:rPr>
      </w:pPr>
      <w:r w:rsidRPr="00EE2059">
        <w:rPr>
          <w:rFonts w:ascii="Times New Roman" w:hAnsi="Times New Roman" w:cs="Times New Roman"/>
          <w:color w:val="000000" w:themeColor="text1"/>
        </w:rPr>
        <w:t xml:space="preserve"> </w:t>
      </w:r>
      <w:r w:rsidR="00EE2059" w:rsidRPr="00EE2059">
        <w:rPr>
          <w:rFonts w:ascii="Times New Roman" w:hAnsi="Times New Roman" w:cs="Times New Roman"/>
          <w:color w:val="000000" w:themeColor="text1"/>
        </w:rPr>
        <w:t xml:space="preserve">Based on </w:t>
      </w:r>
      <w:r w:rsidR="002370EC" w:rsidRPr="00EE2059">
        <w:rPr>
          <w:rFonts w:ascii="Times New Roman" w:hAnsi="Times New Roman" w:cs="Times New Roman"/>
          <w:color w:val="000000" w:themeColor="text1"/>
        </w:rPr>
        <w:t>this course</w:t>
      </w:r>
      <w:r w:rsidR="00EE2059" w:rsidRPr="00EE2059">
        <w:rPr>
          <w:rFonts w:ascii="Times New Roman" w:hAnsi="Times New Roman" w:cs="Times New Roman"/>
          <w:color w:val="000000" w:themeColor="text1"/>
        </w:rPr>
        <w:t>; U</w:t>
      </w:r>
      <w:r w:rsidRPr="00EE2059">
        <w:rPr>
          <w:rFonts w:ascii="Times New Roman" w:hAnsi="Times New Roman" w:cs="Times New Roman"/>
          <w:color w:val="000000" w:themeColor="text1"/>
        </w:rPr>
        <w:t>nderstanding of the nature, types, and importance of intimacy in Christian marriage</w:t>
      </w:r>
      <w:r w:rsidR="00EE2059" w:rsidRPr="00EE2059">
        <w:rPr>
          <w:rFonts w:ascii="Times New Roman" w:hAnsi="Times New Roman" w:cs="Times New Roman"/>
          <w:color w:val="000000" w:themeColor="text1"/>
        </w:rPr>
        <w:t xml:space="preserve"> cannot be over emphasized.</w:t>
      </w:r>
    </w:p>
    <w:p w14:paraId="3AF29B26" w14:textId="237D2D21"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a) </w:t>
      </w:r>
      <w:r w:rsidRPr="00EE2059">
        <w:rPr>
          <w:rFonts w:ascii="Times New Roman" w:hAnsi="Times New Roman" w:cs="Times New Roman"/>
          <w:color w:val="000000" w:themeColor="text1"/>
        </w:rPr>
        <w:t>Explain how the four types of intimacy (emotional, physical, spiritual, and intellectual) can be practically expressed in a Christian marriage.</w:t>
      </w:r>
    </w:p>
    <w:p w14:paraId="5DFF5ACA" w14:textId="0038FE66"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b) </w:t>
      </w:r>
      <w:r w:rsidRPr="00EE2059">
        <w:rPr>
          <w:rFonts w:ascii="Times New Roman" w:hAnsi="Times New Roman" w:cs="Times New Roman"/>
          <w:color w:val="000000" w:themeColor="text1"/>
        </w:rPr>
        <w:t>Analyze how lack of communication and busy lifestyles act as barriers to intimacy in marriage.</w:t>
      </w:r>
    </w:p>
    <w:p w14:paraId="284AD1D3" w14:textId="0020B04E"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c) </w:t>
      </w:r>
      <w:r w:rsidRPr="00EE2059">
        <w:rPr>
          <w:rFonts w:ascii="Times New Roman" w:hAnsi="Times New Roman" w:cs="Times New Roman"/>
          <w:color w:val="000000" w:themeColor="text1"/>
        </w:rPr>
        <w:t>Evaluate the importance of spiritual intimacy in sustaining a healthy Christian marriage.</w:t>
      </w:r>
    </w:p>
    <w:p w14:paraId="5C62C832" w14:textId="64A364BA"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d) </w:t>
      </w:r>
      <w:r w:rsidRPr="00EE2059">
        <w:rPr>
          <w:rFonts w:ascii="Times New Roman" w:hAnsi="Times New Roman" w:cs="Times New Roman"/>
          <w:color w:val="000000" w:themeColor="text1"/>
        </w:rPr>
        <w:t>Design a practical plan that couples can use to strengthen intimacy in all four dimensions of marriage.</w:t>
      </w:r>
    </w:p>
    <w:p w14:paraId="4A6D1984" w14:textId="77777777" w:rsidR="00046DA7" w:rsidRPr="00EE2059" w:rsidRDefault="00046DA7" w:rsidP="00EE2059">
      <w:pPr>
        <w:spacing w:after="0"/>
        <w:rPr>
          <w:rFonts w:ascii="Times New Roman" w:hAnsi="Times New Roman" w:cs="Times New Roman"/>
          <w:b/>
          <w:bCs/>
          <w:color w:val="000000" w:themeColor="text1"/>
        </w:rPr>
      </w:pPr>
    </w:p>
    <w:p w14:paraId="35EEC88D" w14:textId="69042443" w:rsidR="00046DA7" w:rsidRPr="00EE2059" w:rsidRDefault="00046DA7" w:rsidP="00EE2059">
      <w:pPr>
        <w:spacing w:after="0"/>
        <w:rPr>
          <w:rFonts w:ascii="Times New Roman" w:hAnsi="Times New Roman" w:cs="Times New Roman"/>
          <w:b/>
          <w:bCs/>
          <w:color w:val="000000" w:themeColor="text1"/>
        </w:rPr>
      </w:pPr>
      <w:r w:rsidRPr="00EE2059">
        <w:rPr>
          <w:rFonts w:ascii="Times New Roman" w:hAnsi="Times New Roman" w:cs="Times New Roman"/>
          <w:b/>
          <w:bCs/>
          <w:color w:val="000000" w:themeColor="text1"/>
        </w:rPr>
        <w:t xml:space="preserve">SECTION B: ANSWER ANY </w:t>
      </w:r>
      <w:r w:rsidR="00EE2059" w:rsidRPr="00EE2059">
        <w:rPr>
          <w:rFonts w:ascii="Times New Roman" w:hAnsi="Times New Roman" w:cs="Times New Roman"/>
          <w:b/>
          <w:bCs/>
          <w:color w:val="000000" w:themeColor="text1"/>
        </w:rPr>
        <w:t>TWO</w:t>
      </w:r>
      <w:r w:rsidRPr="00EE2059">
        <w:rPr>
          <w:rFonts w:ascii="Times New Roman" w:hAnsi="Times New Roman" w:cs="Times New Roman"/>
          <w:b/>
          <w:bCs/>
          <w:color w:val="000000" w:themeColor="text1"/>
        </w:rPr>
        <w:t xml:space="preserve"> QUESTIONS</w:t>
      </w:r>
    </w:p>
    <w:p w14:paraId="2641EC30" w14:textId="77777777" w:rsidR="001C1FF7" w:rsidRDefault="001C1FF7" w:rsidP="00EE2059">
      <w:pPr>
        <w:spacing w:after="0"/>
        <w:rPr>
          <w:rFonts w:ascii="Times New Roman" w:hAnsi="Times New Roman" w:cs="Times New Roman"/>
          <w:b/>
          <w:bCs/>
          <w:color w:val="000000" w:themeColor="text1"/>
        </w:rPr>
      </w:pPr>
    </w:p>
    <w:p w14:paraId="6E196B87" w14:textId="0BA3CED1" w:rsidR="00046DA7" w:rsidRPr="00EE2059" w:rsidRDefault="00046DA7" w:rsidP="00EE2059">
      <w:pPr>
        <w:spacing w:after="0"/>
        <w:rPr>
          <w:rFonts w:ascii="Times New Roman" w:hAnsi="Times New Roman" w:cs="Times New Roman"/>
          <w:b/>
          <w:bCs/>
          <w:color w:val="000000" w:themeColor="text1"/>
        </w:rPr>
      </w:pPr>
      <w:r w:rsidRPr="00EE2059">
        <w:rPr>
          <w:rFonts w:ascii="Times New Roman" w:hAnsi="Times New Roman" w:cs="Times New Roman"/>
          <w:b/>
          <w:bCs/>
          <w:color w:val="000000" w:themeColor="text1"/>
        </w:rPr>
        <w:t>QUESTION 2</w:t>
      </w:r>
    </w:p>
    <w:p w14:paraId="2490937B" w14:textId="1F911893"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Instruction: </w:t>
      </w:r>
      <w:r w:rsidRPr="00EE2059">
        <w:rPr>
          <w:rFonts w:ascii="Times New Roman" w:hAnsi="Times New Roman" w:cs="Times New Roman"/>
          <w:color w:val="000000" w:themeColor="text1"/>
        </w:rPr>
        <w:t>Read the case below and answer the questions that follow.</w:t>
      </w:r>
    </w:p>
    <w:p w14:paraId="33815B2E" w14:textId="4EB530CC" w:rsidR="00046DA7" w:rsidRPr="00EE2059" w:rsidRDefault="00046DA7" w:rsidP="00EE2059">
      <w:pPr>
        <w:spacing w:after="0"/>
        <w:rPr>
          <w:rFonts w:ascii="Times New Roman" w:hAnsi="Times New Roman" w:cs="Times New Roman"/>
          <w:b/>
          <w:bCs/>
          <w:color w:val="000000" w:themeColor="text1"/>
        </w:rPr>
      </w:pPr>
      <w:r w:rsidRPr="00EE2059">
        <w:rPr>
          <w:rFonts w:ascii="Times New Roman" w:hAnsi="Times New Roman" w:cs="Times New Roman"/>
          <w:b/>
          <w:bCs/>
          <w:color w:val="000000" w:themeColor="text1"/>
        </w:rPr>
        <w:lastRenderedPageBreak/>
        <w:t xml:space="preserve">Case Study: </w:t>
      </w:r>
      <w:r w:rsidRPr="00EE2059">
        <w:rPr>
          <w:rFonts w:ascii="Times New Roman" w:hAnsi="Times New Roman" w:cs="Times New Roman"/>
          <w:color w:val="000000" w:themeColor="text1"/>
        </w:rPr>
        <w:t>A Christian couple delays their wedding for three years due to high dowry demands and pressure to organize an expensive wedding. This leads to conflict between families and weakens the couple’s relationship.</w:t>
      </w:r>
    </w:p>
    <w:p w14:paraId="0493C0BE" w14:textId="75EA0A1A"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a) Analyze</w:t>
      </w:r>
      <w:r w:rsidRPr="00EE2059">
        <w:rPr>
          <w:rFonts w:ascii="Times New Roman" w:hAnsi="Times New Roman" w:cs="Times New Roman"/>
          <w:color w:val="000000" w:themeColor="text1"/>
        </w:rPr>
        <w:t xml:space="preserve"> the cultural, financial, and spiritual issues present in this situation.</w:t>
      </w:r>
    </w:p>
    <w:p w14:paraId="3355E203" w14:textId="0F322172"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b) </w:t>
      </w:r>
      <w:r w:rsidRPr="00EE2059">
        <w:rPr>
          <w:rFonts w:ascii="Times New Roman" w:hAnsi="Times New Roman" w:cs="Times New Roman"/>
          <w:color w:val="000000" w:themeColor="text1"/>
        </w:rPr>
        <w:t>Propose solutions that can help resolve this situation and prevent similar challenges in the future.</w:t>
      </w:r>
    </w:p>
    <w:p w14:paraId="7C0A65C2" w14:textId="73F75FFF" w:rsidR="00046DA7" w:rsidRPr="00EE2059" w:rsidRDefault="00046DA7" w:rsidP="00EE2059">
      <w:pPr>
        <w:spacing w:after="0"/>
        <w:rPr>
          <w:rFonts w:ascii="Times New Roman" w:hAnsi="Times New Roman" w:cs="Times New Roman"/>
          <w:b/>
          <w:bCs/>
          <w:color w:val="000000" w:themeColor="text1"/>
        </w:rPr>
      </w:pPr>
      <w:r w:rsidRPr="00EE2059">
        <w:rPr>
          <w:rFonts w:ascii="Times New Roman" w:hAnsi="Times New Roman" w:cs="Times New Roman"/>
          <w:b/>
          <w:bCs/>
          <w:color w:val="000000" w:themeColor="text1"/>
        </w:rPr>
        <w:t>QUESTION 3</w:t>
      </w:r>
    </w:p>
    <w:p w14:paraId="570791FE" w14:textId="42870C81"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Instruction: </w:t>
      </w:r>
      <w:r w:rsidRPr="00EE2059">
        <w:rPr>
          <w:rFonts w:ascii="Times New Roman" w:hAnsi="Times New Roman" w:cs="Times New Roman"/>
          <w:color w:val="000000" w:themeColor="text1"/>
        </w:rPr>
        <w:t>Read the case below and answer the questions that follow.</w:t>
      </w:r>
    </w:p>
    <w:p w14:paraId="25EDDDD6" w14:textId="0CE09923"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Case Study: </w:t>
      </w:r>
      <w:r w:rsidRPr="00EE2059">
        <w:rPr>
          <w:rFonts w:ascii="Times New Roman" w:hAnsi="Times New Roman" w:cs="Times New Roman"/>
          <w:color w:val="000000" w:themeColor="text1"/>
        </w:rPr>
        <w:t>A Christian family is struggling with raising their teenage child who is increasingly influenced by social media and peers. The child shows disobedience, reduced interest in spiritual activities, and poor communication with parents.</w:t>
      </w:r>
    </w:p>
    <w:p w14:paraId="31642F6A" w14:textId="414BE05F"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a) Analyze </w:t>
      </w:r>
      <w:r w:rsidRPr="00EE2059">
        <w:rPr>
          <w:rFonts w:ascii="Times New Roman" w:hAnsi="Times New Roman" w:cs="Times New Roman"/>
          <w:color w:val="000000" w:themeColor="text1"/>
        </w:rPr>
        <w:t>the parenting challenges and underlying issues affecting this family.</w:t>
      </w:r>
    </w:p>
    <w:p w14:paraId="03844C69" w14:textId="68DE6934"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b) </w:t>
      </w:r>
      <w:r w:rsidRPr="00EE2059">
        <w:rPr>
          <w:rFonts w:ascii="Times New Roman" w:hAnsi="Times New Roman" w:cs="Times New Roman"/>
          <w:color w:val="000000" w:themeColor="text1"/>
        </w:rPr>
        <w:t>Propose and assess strategies that can help the family restore healthy parenting and guide the child effectively.</w:t>
      </w:r>
    </w:p>
    <w:p w14:paraId="46D99743" w14:textId="251FCAC1" w:rsidR="00046DA7" w:rsidRPr="00EE2059" w:rsidRDefault="00046DA7" w:rsidP="00EE2059">
      <w:pPr>
        <w:spacing w:after="0"/>
        <w:rPr>
          <w:rFonts w:ascii="Times New Roman" w:hAnsi="Times New Roman" w:cs="Times New Roman"/>
          <w:b/>
          <w:bCs/>
          <w:color w:val="000000" w:themeColor="text1"/>
        </w:rPr>
      </w:pPr>
      <w:r w:rsidRPr="00EE2059">
        <w:rPr>
          <w:rFonts w:ascii="Times New Roman" w:hAnsi="Times New Roman" w:cs="Times New Roman"/>
          <w:b/>
          <w:bCs/>
          <w:color w:val="000000" w:themeColor="text1"/>
        </w:rPr>
        <w:t>QUEXTION 4</w:t>
      </w:r>
    </w:p>
    <w:p w14:paraId="248CB1D8" w14:textId="550B3794"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Instruction: </w:t>
      </w:r>
      <w:r w:rsidRPr="00EE2059">
        <w:rPr>
          <w:rFonts w:ascii="Times New Roman" w:hAnsi="Times New Roman" w:cs="Times New Roman"/>
          <w:color w:val="000000" w:themeColor="text1"/>
        </w:rPr>
        <w:t>Read the case below and answer the questions that follow.</w:t>
      </w:r>
    </w:p>
    <w:p w14:paraId="4DD7FD74" w14:textId="6A69E89A"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Case Study: </w:t>
      </w:r>
      <w:r w:rsidRPr="00EE2059">
        <w:rPr>
          <w:rFonts w:ascii="Times New Roman" w:hAnsi="Times New Roman" w:cs="Times New Roman"/>
          <w:color w:val="000000" w:themeColor="text1"/>
        </w:rPr>
        <w:t>A young Christian couple in Kenya is struggling to decide whether to use modern contraceptive methods. They are concerned about financial stability, health risks, and whether such methods align with their faith. Their church teaches caution, while health professionals encourage family planning.</w:t>
      </w:r>
    </w:p>
    <w:p w14:paraId="72232367" w14:textId="515F21A7"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a) </w:t>
      </w:r>
      <w:r w:rsidRPr="00EE2059">
        <w:rPr>
          <w:rFonts w:ascii="Times New Roman" w:hAnsi="Times New Roman" w:cs="Times New Roman"/>
          <w:color w:val="000000" w:themeColor="text1"/>
        </w:rPr>
        <w:t>Analyze the key issues and conflicts influencing the couple’s decision on family planning.</w:t>
      </w:r>
    </w:p>
    <w:p w14:paraId="58383551" w14:textId="4247A3AE" w:rsidR="00046DA7" w:rsidRPr="00EE2059" w:rsidRDefault="00046DA7" w:rsidP="00EE2059">
      <w:pPr>
        <w:spacing w:after="0"/>
        <w:rPr>
          <w:rFonts w:ascii="Times New Roman" w:hAnsi="Times New Roman" w:cs="Times New Roman"/>
          <w:color w:val="000000" w:themeColor="text1"/>
        </w:rPr>
      </w:pPr>
      <w:r w:rsidRPr="00EE2059">
        <w:rPr>
          <w:rFonts w:ascii="Times New Roman" w:hAnsi="Times New Roman" w:cs="Times New Roman"/>
          <w:b/>
          <w:bCs/>
          <w:color w:val="000000" w:themeColor="text1"/>
        </w:rPr>
        <w:t xml:space="preserve">b) </w:t>
      </w:r>
      <w:r w:rsidRPr="00EE2059">
        <w:rPr>
          <w:rFonts w:ascii="Times New Roman" w:hAnsi="Times New Roman" w:cs="Times New Roman"/>
          <w:color w:val="000000" w:themeColor="text1"/>
        </w:rPr>
        <w:t>Propose and assess a decision-making framework that the couple can use to make a responsible and faith-informed choice.</w:t>
      </w:r>
    </w:p>
    <w:sectPr w:rsidR="00046DA7" w:rsidRPr="00EE2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A1A76"/>
    <w:multiLevelType w:val="multilevel"/>
    <w:tmpl w:val="0E6A1A76"/>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17DF0A52"/>
    <w:multiLevelType w:val="multilevel"/>
    <w:tmpl w:val="246C8D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B13CF7"/>
    <w:multiLevelType w:val="multilevel"/>
    <w:tmpl w:val="1FEE35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A4200B"/>
    <w:multiLevelType w:val="multilevel"/>
    <w:tmpl w:val="ED7E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F878E2"/>
    <w:multiLevelType w:val="multilevel"/>
    <w:tmpl w:val="ADF051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B4175D"/>
    <w:multiLevelType w:val="multilevel"/>
    <w:tmpl w:val="16AAE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0124657">
    <w:abstractNumId w:val="4"/>
  </w:num>
  <w:num w:numId="2" w16cid:durableId="1542672749">
    <w:abstractNumId w:val="3"/>
  </w:num>
  <w:num w:numId="3" w16cid:durableId="694966641">
    <w:abstractNumId w:val="1"/>
  </w:num>
  <w:num w:numId="4" w16cid:durableId="145822132">
    <w:abstractNumId w:val="5"/>
  </w:num>
  <w:num w:numId="5" w16cid:durableId="47189469">
    <w:abstractNumId w:val="2"/>
  </w:num>
  <w:num w:numId="6" w16cid:durableId="1395549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A7"/>
    <w:rsid w:val="00046DA7"/>
    <w:rsid w:val="000E65D3"/>
    <w:rsid w:val="001C1FF7"/>
    <w:rsid w:val="002370EC"/>
    <w:rsid w:val="002A68AB"/>
    <w:rsid w:val="0039153D"/>
    <w:rsid w:val="00747CC1"/>
    <w:rsid w:val="00B44034"/>
    <w:rsid w:val="00EE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E824"/>
  <w15:chartTrackingRefBased/>
  <w15:docId w15:val="{51F469ED-907A-4E71-941E-FA56F972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DA7"/>
  </w:style>
  <w:style w:type="paragraph" w:styleId="Heading1">
    <w:name w:val="heading 1"/>
    <w:basedOn w:val="Normal"/>
    <w:next w:val="Normal"/>
    <w:link w:val="Heading1Char"/>
    <w:uiPriority w:val="9"/>
    <w:qFormat/>
    <w:rsid w:val="00046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DA7"/>
    <w:rPr>
      <w:rFonts w:eastAsiaTheme="majorEastAsia" w:cstheme="majorBidi"/>
      <w:color w:val="272727" w:themeColor="text1" w:themeTint="D8"/>
    </w:rPr>
  </w:style>
  <w:style w:type="paragraph" w:styleId="Title">
    <w:name w:val="Title"/>
    <w:basedOn w:val="Normal"/>
    <w:next w:val="Normal"/>
    <w:link w:val="TitleChar"/>
    <w:uiPriority w:val="10"/>
    <w:qFormat/>
    <w:rsid w:val="00046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DA7"/>
    <w:pPr>
      <w:spacing w:before="160"/>
      <w:jc w:val="center"/>
    </w:pPr>
    <w:rPr>
      <w:i/>
      <w:iCs/>
      <w:color w:val="404040" w:themeColor="text1" w:themeTint="BF"/>
    </w:rPr>
  </w:style>
  <w:style w:type="character" w:customStyle="1" w:styleId="QuoteChar">
    <w:name w:val="Quote Char"/>
    <w:basedOn w:val="DefaultParagraphFont"/>
    <w:link w:val="Quote"/>
    <w:uiPriority w:val="29"/>
    <w:rsid w:val="00046DA7"/>
    <w:rPr>
      <w:i/>
      <w:iCs/>
      <w:color w:val="404040" w:themeColor="text1" w:themeTint="BF"/>
    </w:rPr>
  </w:style>
  <w:style w:type="paragraph" w:styleId="ListParagraph">
    <w:name w:val="List Paragraph"/>
    <w:basedOn w:val="Normal"/>
    <w:uiPriority w:val="34"/>
    <w:qFormat/>
    <w:rsid w:val="00046DA7"/>
    <w:pPr>
      <w:ind w:left="720"/>
      <w:contextualSpacing/>
    </w:pPr>
  </w:style>
  <w:style w:type="character" w:styleId="IntenseEmphasis">
    <w:name w:val="Intense Emphasis"/>
    <w:basedOn w:val="DefaultParagraphFont"/>
    <w:uiPriority w:val="21"/>
    <w:qFormat/>
    <w:rsid w:val="00046DA7"/>
    <w:rPr>
      <w:i/>
      <w:iCs/>
      <w:color w:val="0F4761" w:themeColor="accent1" w:themeShade="BF"/>
    </w:rPr>
  </w:style>
  <w:style w:type="paragraph" w:styleId="IntenseQuote">
    <w:name w:val="Intense Quote"/>
    <w:basedOn w:val="Normal"/>
    <w:next w:val="Normal"/>
    <w:link w:val="IntenseQuoteChar"/>
    <w:uiPriority w:val="30"/>
    <w:qFormat/>
    <w:rsid w:val="00046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DA7"/>
    <w:rPr>
      <w:i/>
      <w:iCs/>
      <w:color w:val="0F4761" w:themeColor="accent1" w:themeShade="BF"/>
    </w:rPr>
  </w:style>
  <w:style w:type="character" w:styleId="IntenseReference">
    <w:name w:val="Intense Reference"/>
    <w:basedOn w:val="DefaultParagraphFont"/>
    <w:uiPriority w:val="32"/>
    <w:qFormat/>
    <w:rsid w:val="00046D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rtual.east.ac.ke/moodle/mod/bigbluebuttonbn/view.php?id=23341" TargetMode="External"/><Relationship Id="rId3" Type="http://schemas.openxmlformats.org/officeDocument/2006/relationships/settings" Target="settings.xml"/><Relationship Id="rId7" Type="http://schemas.openxmlformats.org/officeDocument/2006/relationships/hyperlink" Target="https://virtual.east.ac.ke/moodle/mod/bigbluebuttonbn/view.php?id=233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rtual.east.ac.ke/moodle/mod/bigbluebuttonbn/view.php?id=23341" TargetMode="External"/><Relationship Id="rId5" Type="http://schemas.openxmlformats.org/officeDocument/2006/relationships/hyperlink" Target="https://virtual.east.ac.ke/moodle/mod/bigbluebuttonbn/view.php?id=2334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Amiga</dc:creator>
  <cp:keywords/>
  <dc:description/>
  <cp:lastModifiedBy>Arthur Amiga</cp:lastModifiedBy>
  <cp:revision>5</cp:revision>
  <dcterms:created xsi:type="dcterms:W3CDTF">2026-06-09T13:55:00Z</dcterms:created>
  <dcterms:modified xsi:type="dcterms:W3CDTF">2026-06-10T08:45:00Z</dcterms:modified>
</cp:coreProperties>
</file>