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BC7" w:rsidRDefault="00682542" w:rsidP="00FC7BC7">
      <w:pPr>
        <w:pStyle w:val="Title"/>
        <w:spacing w:line="480" w:lineRule="auto"/>
        <w:contextualSpacing/>
        <w:rPr>
          <w:sz w:val="24"/>
          <w:szCs w:val="24"/>
        </w:rPr>
      </w:pPr>
      <w:r>
        <w:rPr>
          <w:noProof/>
        </w:rPr>
        <w:drawing>
          <wp:inline distT="0" distB="0" distL="0" distR="0" wp14:anchorId="369CD389" wp14:editId="7E4E7477">
            <wp:extent cx="5334000" cy="962025"/>
            <wp:effectExtent l="19050" t="19050" r="19050" b="28575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jp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C7" w:rsidRDefault="00FC7BC7" w:rsidP="00FC7BC7">
      <w:pPr>
        <w:pStyle w:val="Title"/>
        <w:spacing w:line="480" w:lineRule="auto"/>
        <w:contextualSpacing/>
        <w:rPr>
          <w:sz w:val="24"/>
          <w:szCs w:val="24"/>
        </w:rPr>
      </w:pPr>
      <w:r>
        <w:rPr>
          <w:bCs w:val="0"/>
          <w:sz w:val="24"/>
          <w:szCs w:val="24"/>
        </w:rPr>
        <w:t>FINAL</w:t>
      </w:r>
      <w:r>
        <w:rPr>
          <w:sz w:val="24"/>
          <w:szCs w:val="24"/>
        </w:rPr>
        <w:t xml:space="preserve"> EXAMINATIONS</w:t>
      </w:r>
    </w:p>
    <w:p w:rsidR="00FC7BC7" w:rsidRDefault="00FC7BC7" w:rsidP="00FC7BC7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 OF EDUCATION AND SOCIAL SCIENCES</w:t>
      </w:r>
    </w:p>
    <w:p w:rsidR="00FC7BC7" w:rsidRDefault="00FC7BC7" w:rsidP="00FC7BC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:rsidR="00FC7BC7" w:rsidRDefault="00FC7BC7" w:rsidP="00FC7BC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FIRST SEMESTER, 2025/2026 ACADEMIC YEAR</w:t>
      </w:r>
    </w:p>
    <w:p w:rsidR="00FC7BC7" w:rsidRDefault="00FC7BC7" w:rsidP="00FC7BC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THE CERTIFICATE IN BUSINESS ADMINISTRATION</w:t>
      </w:r>
    </w:p>
    <w:p w:rsidR="00FC7BC7" w:rsidRDefault="00682542" w:rsidP="00FC7BC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04100601: CARRY</w:t>
      </w:r>
      <w:r w:rsidR="00FC7BC7">
        <w:rPr>
          <w:rFonts w:ascii="Times New Roman" w:hAnsi="Times New Roman"/>
          <w:b/>
          <w:sz w:val="24"/>
          <w:szCs w:val="24"/>
          <w:u w:val="single"/>
        </w:rPr>
        <w:t xml:space="preserve"> OUT HUMAN RESOURCE MANAGEMENT</w:t>
      </w:r>
    </w:p>
    <w:p w:rsidR="00FC7BC7" w:rsidRDefault="009D1AA8" w:rsidP="00FC7BC7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TVET</w:t>
      </w:r>
      <w:r w:rsidR="00FC7BC7">
        <w:rPr>
          <w:rFonts w:ascii="Times New Roman" w:hAnsi="Times New Roman"/>
          <w:b/>
          <w:sz w:val="24"/>
          <w:szCs w:val="24"/>
        </w:rPr>
        <w:tab/>
      </w:r>
      <w:r w:rsidR="00FC7BC7">
        <w:rPr>
          <w:rFonts w:ascii="Times New Roman" w:hAnsi="Times New Roman"/>
          <w:b/>
          <w:sz w:val="24"/>
          <w:szCs w:val="24"/>
        </w:rPr>
        <w:tab/>
      </w:r>
      <w:r w:rsidR="00FC7BC7">
        <w:rPr>
          <w:rFonts w:ascii="Times New Roman" w:hAnsi="Times New Roman"/>
          <w:b/>
          <w:sz w:val="24"/>
          <w:szCs w:val="24"/>
        </w:rPr>
        <w:tab/>
      </w:r>
      <w:r w:rsidR="00FC7BC7">
        <w:rPr>
          <w:rFonts w:ascii="Times New Roman" w:hAnsi="Times New Roman"/>
          <w:b/>
          <w:sz w:val="24"/>
          <w:szCs w:val="24"/>
        </w:rPr>
        <w:tab/>
      </w:r>
      <w:r w:rsidR="00FC7BC7">
        <w:rPr>
          <w:rFonts w:ascii="Times New Roman" w:hAnsi="Times New Roman"/>
          <w:b/>
          <w:sz w:val="24"/>
          <w:szCs w:val="24"/>
        </w:rPr>
        <w:tab/>
        <w:t xml:space="preserve">                 TIME: 2 HOURS</w:t>
      </w:r>
    </w:p>
    <w:p w:rsidR="00FC7BC7" w:rsidRDefault="00BB5435" w:rsidP="00FC7BC7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AUGUST 2026         </w:t>
      </w:r>
      <w:r w:rsidR="00682542">
        <w:rPr>
          <w:rFonts w:ascii="Times New Roman" w:hAnsi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YEAR: 2026</w:t>
      </w:r>
    </w:p>
    <w:p w:rsidR="00FC7BC7" w:rsidRDefault="00FC7BC7" w:rsidP="00FC7BC7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DAY [</w:t>
      </w:r>
      <w:proofErr w:type="gramStart"/>
      <w:r>
        <w:rPr>
          <w:rFonts w:ascii="Times New Roman" w:hAnsi="Times New Roman"/>
          <w:b/>
          <w:sz w:val="24"/>
          <w:szCs w:val="24"/>
        </w:rPr>
        <w:t>31 ]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  <w:r w:rsidR="00682542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DATE: [  202</w:t>
      </w:r>
      <w:r w:rsidR="00BB5435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]                                                                                                                                                              </w:t>
      </w:r>
    </w:p>
    <w:p w:rsidR="00FC7BC7" w:rsidRDefault="00FC7BC7" w:rsidP="00FC7BC7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:rsidR="00FC7BC7" w:rsidRDefault="00FC7BC7" w:rsidP="00FC7BC7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ALL the questions in </w:t>
      </w:r>
      <w:r>
        <w:rPr>
          <w:rFonts w:ascii="Times New Roman" w:hAnsi="Times New Roman"/>
          <w:b/>
          <w:sz w:val="24"/>
          <w:szCs w:val="24"/>
        </w:rPr>
        <w:t>Section A</w:t>
      </w:r>
    </w:p>
    <w:p w:rsidR="00FC7BC7" w:rsidRDefault="00FC7BC7" w:rsidP="00FC7BC7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:rsidR="00FC7BC7" w:rsidRDefault="00FC7BC7" w:rsidP="00FC7BC7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entire exam is worth sixty (40) marks.</w:t>
      </w:r>
    </w:p>
    <w:p w:rsidR="00FC7BC7" w:rsidRDefault="00FC7BC7" w:rsidP="00FC7BC7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:rsidR="00FC7BC7" w:rsidRDefault="00FC7BC7" w:rsidP="00FC7BC7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:rsidR="00FC7BC7" w:rsidRPr="00C23843" w:rsidRDefault="00FC7BC7" w:rsidP="00FC7BC7">
      <w:pPr>
        <w:pStyle w:val="ListParagraph"/>
        <w:numPr>
          <w:ilvl w:val="0"/>
          <w:numId w:val="5"/>
        </w:numPr>
        <w:pBdr>
          <w:bottom w:val="single" w:sz="12" w:space="1" w:color="auto"/>
        </w:pBd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attempt to access any library, online (audio, video, digital or electronic) or paper based (written), sources for your answers unless this is clearly advised in the Question.</w:t>
      </w:r>
    </w:p>
    <w:p w:rsidR="00FC7BC7" w:rsidRDefault="00FC7BC7" w:rsidP="00FC7B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7BC7" w:rsidRDefault="00FC7BC7" w:rsidP="00FC7B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7BC7" w:rsidRDefault="00FC7BC7" w:rsidP="008C3666">
      <w:pPr>
        <w:jc w:val="center"/>
        <w:rPr>
          <w:rFonts w:ascii="Times New Roman" w:hAnsi="Times New Roman" w:cs="Times New Roman"/>
          <w:b/>
          <w:u w:val="single"/>
        </w:rPr>
      </w:pPr>
    </w:p>
    <w:p w:rsidR="00682542" w:rsidRDefault="00682542" w:rsidP="008C3666">
      <w:pPr>
        <w:jc w:val="center"/>
        <w:rPr>
          <w:rFonts w:ascii="Times New Roman" w:hAnsi="Times New Roman" w:cs="Times New Roman"/>
          <w:b/>
          <w:u w:val="single"/>
        </w:rPr>
      </w:pPr>
    </w:p>
    <w:p w:rsidR="00B62BB0" w:rsidRDefault="008C3666" w:rsidP="008C3666">
      <w:pPr>
        <w:jc w:val="center"/>
        <w:rPr>
          <w:rFonts w:ascii="Times New Roman" w:hAnsi="Times New Roman" w:cs="Times New Roman"/>
          <w:b/>
          <w:u w:val="single"/>
        </w:rPr>
      </w:pPr>
      <w:r w:rsidRPr="008C3666">
        <w:rPr>
          <w:rFonts w:ascii="Times New Roman" w:hAnsi="Times New Roman" w:cs="Times New Roman"/>
          <w:b/>
          <w:u w:val="single"/>
        </w:rPr>
        <w:lastRenderedPageBreak/>
        <w:t>SECTION A</w:t>
      </w:r>
      <w:r>
        <w:rPr>
          <w:rFonts w:ascii="Times New Roman" w:hAnsi="Times New Roman" w:cs="Times New Roman"/>
          <w:b/>
          <w:u w:val="single"/>
        </w:rPr>
        <w:t>:</w:t>
      </w:r>
      <w:r w:rsidRPr="008C3666">
        <w:rPr>
          <w:rFonts w:ascii="Times New Roman" w:hAnsi="Times New Roman" w:cs="Times New Roman"/>
          <w:b/>
          <w:u w:val="single"/>
        </w:rPr>
        <w:t xml:space="preserve"> </w:t>
      </w:r>
      <w:r w:rsidR="00551893" w:rsidRPr="008C3666">
        <w:rPr>
          <w:rFonts w:ascii="Times New Roman" w:hAnsi="Times New Roman" w:cs="Times New Roman"/>
          <w:b/>
          <w:u w:val="single"/>
        </w:rPr>
        <w:t>COMPULSORY</w:t>
      </w:r>
      <w:r w:rsidR="00551893">
        <w:rPr>
          <w:rFonts w:ascii="Times New Roman" w:hAnsi="Times New Roman" w:cs="Times New Roman"/>
          <w:b/>
          <w:u w:val="single"/>
        </w:rPr>
        <w:t xml:space="preserve"> (20 marks)</w:t>
      </w:r>
    </w:p>
    <w:p w:rsidR="008C3666" w:rsidRDefault="008C3666" w:rsidP="008C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Question 1</w:t>
      </w:r>
    </w:p>
    <w:p w:rsidR="00682542" w:rsidRDefault="000C30FA" w:rsidP="008C36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Highlight</w:t>
      </w:r>
      <w:r w:rsidR="008C3666">
        <w:rPr>
          <w:rFonts w:ascii="Times New Roman" w:hAnsi="Times New Roman" w:cs="Times New Roman"/>
        </w:rPr>
        <w:t xml:space="preserve"> five </w:t>
      </w:r>
      <w:r w:rsidR="006E5C6A">
        <w:rPr>
          <w:rFonts w:ascii="Times New Roman" w:hAnsi="Times New Roman" w:cs="Times New Roman"/>
        </w:rPr>
        <w:t>differences between personnel management and human re</w:t>
      </w:r>
      <w:r w:rsidR="00B067A4">
        <w:rPr>
          <w:rFonts w:ascii="Times New Roman" w:hAnsi="Times New Roman" w:cs="Times New Roman"/>
        </w:rPr>
        <w:t>sources management.</w:t>
      </w:r>
    </w:p>
    <w:p w:rsidR="008C3666" w:rsidRDefault="00682542" w:rsidP="0068254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(5 marks)</w:t>
      </w:r>
    </w:p>
    <w:p w:rsidR="00B067A4" w:rsidRDefault="00FC362E" w:rsidP="008C36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in detail the whole process of staffing.</w:t>
      </w:r>
      <w:r w:rsidR="00682542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(5 marks)</w:t>
      </w:r>
    </w:p>
    <w:p w:rsidR="00FC362E" w:rsidRDefault="007975C5" w:rsidP="008C36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guidelines for successful external training programs .(5marks)</w:t>
      </w:r>
    </w:p>
    <w:p w:rsidR="007975C5" w:rsidRDefault="007975C5" w:rsidP="008C36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techniques for performing performance appraisal.</w:t>
      </w:r>
      <w:r w:rsidR="00682542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( 5marks)</w:t>
      </w:r>
    </w:p>
    <w:p w:rsidR="00664995" w:rsidRDefault="00664995" w:rsidP="00664995">
      <w:pPr>
        <w:pStyle w:val="ListParagraph"/>
        <w:rPr>
          <w:rFonts w:ascii="Times New Roman" w:hAnsi="Times New Roman" w:cs="Times New Roman"/>
        </w:rPr>
      </w:pPr>
    </w:p>
    <w:p w:rsidR="00551893" w:rsidRDefault="00551893" w:rsidP="00551893">
      <w:pPr>
        <w:jc w:val="center"/>
        <w:rPr>
          <w:rFonts w:ascii="Times New Roman" w:hAnsi="Times New Roman" w:cs="Times New Roman"/>
          <w:b/>
          <w:u w:val="single"/>
        </w:rPr>
      </w:pPr>
      <w:r w:rsidRPr="00551893">
        <w:rPr>
          <w:rFonts w:ascii="Times New Roman" w:hAnsi="Times New Roman" w:cs="Times New Roman"/>
          <w:b/>
          <w:u w:val="single"/>
        </w:rPr>
        <w:t>SECTION B: ANSWER ANY TWO (20 Marks)</w:t>
      </w:r>
    </w:p>
    <w:p w:rsidR="00551893" w:rsidRDefault="00551893" w:rsidP="0055189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 2</w:t>
      </w:r>
    </w:p>
    <w:p w:rsidR="00551893" w:rsidRDefault="000645AD" w:rsidP="005518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four basic purposes of performance appraisal. </w:t>
      </w:r>
      <w:r w:rsidR="00682542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(5 marks)</w:t>
      </w:r>
    </w:p>
    <w:p w:rsidR="000645AD" w:rsidRDefault="000C30FA" w:rsidP="005518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Analyze any</w:t>
      </w:r>
      <w:r w:rsidR="000645AD">
        <w:rPr>
          <w:rFonts w:ascii="Times New Roman" w:hAnsi="Times New Roman" w:cs="Times New Roman"/>
        </w:rPr>
        <w:t xml:space="preserve"> five functions of human resource management.  (5 marks)</w:t>
      </w:r>
    </w:p>
    <w:p w:rsidR="000645AD" w:rsidRDefault="000645AD" w:rsidP="000645AD">
      <w:pPr>
        <w:rPr>
          <w:rFonts w:ascii="Times New Roman" w:hAnsi="Times New Roman" w:cs="Times New Roman"/>
          <w:b/>
          <w:u w:val="single"/>
        </w:rPr>
      </w:pPr>
      <w:r w:rsidRPr="000645AD">
        <w:rPr>
          <w:rFonts w:ascii="Times New Roman" w:hAnsi="Times New Roman" w:cs="Times New Roman"/>
          <w:b/>
          <w:u w:val="single"/>
        </w:rPr>
        <w:t>Question 3</w:t>
      </w:r>
    </w:p>
    <w:p w:rsidR="000645AD" w:rsidRDefault="000645AD" w:rsidP="000645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five types of on- the job training that one can use in an organization.</w:t>
      </w:r>
      <w:r w:rsidR="00682542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</w:t>
      </w:r>
      <w:r w:rsidR="000A1D2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 marks)</w:t>
      </w:r>
    </w:p>
    <w:p w:rsidR="000A1D22" w:rsidRDefault="001E3C34" w:rsidP="000645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at</w:t>
      </w:r>
      <w:r w:rsidR="000A1D22">
        <w:rPr>
          <w:rFonts w:ascii="Times New Roman" w:hAnsi="Times New Roman" w:cs="Times New Roman"/>
        </w:rPr>
        <w:t xml:space="preserve"> least five factors influencing basic compensation policy and practices. (5 marks)</w:t>
      </w:r>
    </w:p>
    <w:p w:rsidR="000A1D22" w:rsidRDefault="000A1D22" w:rsidP="000A1D22">
      <w:pPr>
        <w:rPr>
          <w:rFonts w:ascii="Times New Roman" w:hAnsi="Times New Roman" w:cs="Times New Roman"/>
          <w:b/>
          <w:u w:val="single"/>
        </w:rPr>
      </w:pPr>
      <w:r w:rsidRPr="000A1D22">
        <w:rPr>
          <w:rFonts w:ascii="Times New Roman" w:hAnsi="Times New Roman" w:cs="Times New Roman"/>
          <w:b/>
          <w:u w:val="single"/>
        </w:rPr>
        <w:t>Question 4</w:t>
      </w:r>
    </w:p>
    <w:p w:rsidR="000A1D22" w:rsidRDefault="000C30FA" w:rsidP="000A1D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</w:t>
      </w:r>
      <w:r w:rsidR="000A1D22">
        <w:rPr>
          <w:rFonts w:ascii="Times New Roman" w:hAnsi="Times New Roman" w:cs="Times New Roman"/>
        </w:rPr>
        <w:t xml:space="preserve"> five causes o</w:t>
      </w:r>
      <w:r w:rsidR="00682542">
        <w:rPr>
          <w:rFonts w:ascii="Times New Roman" w:hAnsi="Times New Roman" w:cs="Times New Roman"/>
        </w:rPr>
        <w:t xml:space="preserve">f employee separation. </w:t>
      </w:r>
      <w:r w:rsidR="000A1D22">
        <w:rPr>
          <w:rFonts w:ascii="Times New Roman" w:hAnsi="Times New Roman" w:cs="Times New Roman"/>
        </w:rPr>
        <w:t>(5 marks)</w:t>
      </w:r>
    </w:p>
    <w:p w:rsidR="000A1D22" w:rsidRPr="000A1D22" w:rsidRDefault="000A1D22" w:rsidP="000A1D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five advantages of</w:t>
      </w:r>
      <w:r w:rsidR="00E56975">
        <w:rPr>
          <w:rFonts w:ascii="Times New Roman" w:hAnsi="Times New Roman" w:cs="Times New Roman"/>
        </w:rPr>
        <w:t xml:space="preserve"> trade unions in negotiating employees’ rights.( 5 marks)</w:t>
      </w:r>
    </w:p>
    <w:sectPr w:rsidR="000A1D22" w:rsidRPr="000A1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2961"/>
    <w:multiLevelType w:val="hybridMultilevel"/>
    <w:tmpl w:val="BE821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97BCF"/>
    <w:multiLevelType w:val="hybridMultilevel"/>
    <w:tmpl w:val="D71CC580"/>
    <w:lvl w:ilvl="0" w:tplc="F5CE95D6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29B6770C"/>
    <w:multiLevelType w:val="hybridMultilevel"/>
    <w:tmpl w:val="2CA06DF2"/>
    <w:lvl w:ilvl="0" w:tplc="CF3E198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65A119CD"/>
    <w:multiLevelType w:val="hybridMultilevel"/>
    <w:tmpl w:val="6EA42344"/>
    <w:lvl w:ilvl="0" w:tplc="5F6628B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2AE57B8"/>
    <w:multiLevelType w:val="multilevel"/>
    <w:tmpl w:val="078C028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666"/>
    <w:rsid w:val="000645AD"/>
    <w:rsid w:val="000A1D22"/>
    <w:rsid w:val="000C30FA"/>
    <w:rsid w:val="001E3C34"/>
    <w:rsid w:val="00551893"/>
    <w:rsid w:val="00664995"/>
    <w:rsid w:val="00682542"/>
    <w:rsid w:val="006E5C6A"/>
    <w:rsid w:val="007975C5"/>
    <w:rsid w:val="008C3666"/>
    <w:rsid w:val="009C0436"/>
    <w:rsid w:val="009D1AA8"/>
    <w:rsid w:val="00B067A4"/>
    <w:rsid w:val="00B62BB0"/>
    <w:rsid w:val="00BB5435"/>
    <w:rsid w:val="00E56975"/>
    <w:rsid w:val="00FC362E"/>
    <w:rsid w:val="00FC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66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FC7BC7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uiPriority w:val="99"/>
    <w:qFormat/>
    <w:rsid w:val="00FC7BC7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FC7BC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66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FC7BC7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uiPriority w:val="99"/>
    <w:qFormat/>
    <w:rsid w:val="00FC7BC7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FC7BC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ONYANGO</dc:creator>
  <cp:lastModifiedBy>HENRY ONYANGO</cp:lastModifiedBy>
  <cp:revision>26</cp:revision>
  <dcterms:created xsi:type="dcterms:W3CDTF">2026-05-27T08:09:00Z</dcterms:created>
  <dcterms:modified xsi:type="dcterms:W3CDTF">2026-07-11T11:04:00Z</dcterms:modified>
</cp:coreProperties>
</file>