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2D8C" w:rsidRDefault="00D12D8C" w:rsidP="00D12D8C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32"/>
          <w:szCs w:val="24"/>
        </w:rPr>
        <w:drawing>
          <wp:inline distT="0" distB="0" distL="0" distR="0" wp14:anchorId="319308EC" wp14:editId="70CA093E">
            <wp:extent cx="847725" cy="609600"/>
            <wp:effectExtent l="0" t="0" r="9525" b="0"/>
            <wp:docPr id="1" name="Picture 1" descr="Description: kag east logo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kag east logo-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2D8C" w:rsidRDefault="00D12D8C" w:rsidP="00D12D8C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KAG EAST UNIVERSITY</w:t>
      </w:r>
    </w:p>
    <w:p w:rsidR="00D12D8C" w:rsidRDefault="00D12D8C" w:rsidP="00D12D8C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EXAMINATIONS</w:t>
      </w:r>
    </w:p>
    <w:p w:rsidR="00D12D8C" w:rsidRDefault="00D12D8C" w:rsidP="00D12D8C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BURUBURU CAMPUS</w:t>
      </w:r>
    </w:p>
    <w:p w:rsidR="00D12D8C" w:rsidRDefault="00D12D8C" w:rsidP="00D12D8C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2025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/202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ACADEMIC YEAR</w:t>
      </w:r>
    </w:p>
    <w:p w:rsidR="00D12D8C" w:rsidRDefault="00D12D8C" w:rsidP="00D12D8C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EXAMINATION FOR DIPLOMA IN</w:t>
      </w:r>
    </w:p>
    <w:p w:rsidR="00D12D8C" w:rsidRDefault="00D12D8C" w:rsidP="00D12D8C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BIBLE AND THEOLOGY</w:t>
      </w:r>
    </w:p>
    <w:p w:rsidR="00D12D8C" w:rsidRDefault="00D12D8C" w:rsidP="00D12D8C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UCC 123: ENVIRONMENTAL MANAGEMENT</w:t>
      </w:r>
    </w:p>
    <w:p w:rsidR="00D12D8C" w:rsidRDefault="00D12D8C" w:rsidP="00D12D8C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FINAL EXAM</w:t>
      </w:r>
    </w:p>
    <w:p w:rsidR="00D12D8C" w:rsidRDefault="00D12D8C" w:rsidP="00D12D8C">
      <w:pPr>
        <w:pBdr>
          <w:bottom w:val="single" w:sz="12" w:space="1" w:color="auto"/>
        </w:pBdr>
        <w:spacing w:after="0" w:line="240" w:lineRule="auto"/>
        <w:rPr>
          <w:rFonts w:ascii="Calibri" w:eastAsia="Times New Roman" w:hAnsi="Calibri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APRIL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, 202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: EXAM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>TIME: 2 HOURS</w:t>
      </w:r>
    </w:p>
    <w:p w:rsidR="00D12D8C" w:rsidRDefault="00D12D8C" w:rsidP="00D12D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12D8C" w:rsidRDefault="00D12D8C" w:rsidP="00D12D8C">
      <w:pPr>
        <w:pBdr>
          <w:bottom w:val="single" w:sz="12" w:space="1" w:color="auto"/>
        </w:pBd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INSTRUCTIONS: ANSWER QUESTION ONE (COMPULSORY) AND ANY OTHER TWO QUESTIONS</w:t>
      </w:r>
    </w:p>
    <w:p w:rsidR="00D12D8C" w:rsidRDefault="00D12D8C" w:rsidP="00D12D8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ONE</w:t>
      </w:r>
    </w:p>
    <w:p w:rsidR="00D12D8C" w:rsidRDefault="00D12D8C" w:rsidP="00D12D8C">
      <w:pPr>
        <w:spacing w:after="160" w:line="25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Environmental Management is one of the core courses for Bible and Theology Students at KAGEU.</w:t>
      </w:r>
    </w:p>
    <w:p w:rsidR="00D12D8C" w:rsidRPr="00904D5B" w:rsidRDefault="00D12D8C" w:rsidP="00D12D8C">
      <w:pPr>
        <w:pStyle w:val="ListParagraph"/>
        <w:numPr>
          <w:ilvl w:val="0"/>
          <w:numId w:val="1"/>
        </w:numPr>
        <w:spacing w:after="160" w:line="256" w:lineRule="auto"/>
        <w:rPr>
          <w:rFonts w:ascii="Times New Roman" w:hAnsi="Times New Roman" w:cs="Times New Roman"/>
          <w:sz w:val="24"/>
          <w:szCs w:val="24"/>
        </w:rPr>
      </w:pPr>
      <w:r w:rsidRPr="00904D5B">
        <w:rPr>
          <w:rFonts w:ascii="Times New Roman" w:hAnsi="Times New Roman" w:cs="Times New Roman"/>
          <w:sz w:val="24"/>
          <w:szCs w:val="24"/>
        </w:rPr>
        <w:t xml:space="preserve">Define Environmental management. Discuss by use of examples four </w:t>
      </w:r>
      <w:r>
        <w:rPr>
          <w:rFonts w:ascii="Times New Roman" w:hAnsi="Times New Roman" w:cs="Times New Roman"/>
          <w:sz w:val="24"/>
          <w:szCs w:val="24"/>
        </w:rPr>
        <w:t>primary goals</w:t>
      </w:r>
      <w:r w:rsidRPr="00904D5B">
        <w:rPr>
          <w:rFonts w:ascii="Times New Roman" w:hAnsi="Times New Roman" w:cs="Times New Roman"/>
          <w:sz w:val="24"/>
          <w:szCs w:val="24"/>
        </w:rPr>
        <w:t xml:space="preserve"> of Environmental Management (5 marks).</w:t>
      </w:r>
    </w:p>
    <w:p w:rsidR="00D12D8C" w:rsidRPr="00904D5B" w:rsidRDefault="00D12D8C" w:rsidP="00D12D8C">
      <w:pPr>
        <w:pStyle w:val="ListParagraph"/>
        <w:numPr>
          <w:ilvl w:val="0"/>
          <w:numId w:val="1"/>
        </w:numPr>
        <w:spacing w:after="160" w:line="25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Give a definition of ecosystem. </w:t>
      </w:r>
      <w:r w:rsidRPr="00507328">
        <w:rPr>
          <w:rFonts w:ascii="Times New Roman" w:eastAsia="Times New Roman" w:hAnsi="Times New Roman"/>
          <w:sz w:val="24"/>
          <w:szCs w:val="24"/>
        </w:rPr>
        <w:t>The structure of an ecosystem can be split into two main components</w:t>
      </w:r>
      <w:r>
        <w:rPr>
          <w:rFonts w:ascii="Times New Roman" w:eastAsia="Times New Roman" w:hAnsi="Times New Roman"/>
          <w:sz w:val="24"/>
          <w:szCs w:val="24"/>
        </w:rPr>
        <w:t>. Discuss.</w:t>
      </w:r>
      <w:r w:rsidRPr="00904D5B">
        <w:rPr>
          <w:rFonts w:ascii="Times New Roman" w:hAnsi="Times New Roman" w:cs="Times New Roman"/>
          <w:sz w:val="24"/>
          <w:szCs w:val="24"/>
        </w:rPr>
        <w:t xml:space="preserve"> (5 marks)</w:t>
      </w:r>
    </w:p>
    <w:p w:rsidR="00D12D8C" w:rsidRPr="00904D5B" w:rsidRDefault="00D12D8C" w:rsidP="00D12D8C">
      <w:pPr>
        <w:pStyle w:val="ListParagraph"/>
        <w:numPr>
          <w:ilvl w:val="0"/>
          <w:numId w:val="1"/>
        </w:numPr>
        <w:spacing w:after="160" w:line="25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Elaborate five anthropogenic causes of environmental change</w:t>
      </w:r>
      <w:r w:rsidRPr="00904D5B">
        <w:rPr>
          <w:rFonts w:ascii="Times New Roman" w:hAnsi="Times New Roman" w:cs="Times New Roman"/>
          <w:sz w:val="24"/>
          <w:szCs w:val="24"/>
        </w:rPr>
        <w:t xml:space="preserve">. (5 marks) </w:t>
      </w:r>
    </w:p>
    <w:p w:rsidR="00D12D8C" w:rsidRPr="00562975" w:rsidRDefault="00D12D8C" w:rsidP="00D12D8C">
      <w:pPr>
        <w:pStyle w:val="ListParagraph"/>
        <w:numPr>
          <w:ilvl w:val="0"/>
          <w:numId w:val="1"/>
        </w:numPr>
        <w:spacing w:after="160" w:line="25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Discuss five effects of climate change on the environment and human society. (5 marks) </w:t>
      </w:r>
    </w:p>
    <w:p w:rsidR="00D12D8C" w:rsidRDefault="00D12D8C" w:rsidP="00D12D8C">
      <w:pPr>
        <w:pStyle w:val="ListParagraph"/>
        <w:spacing w:after="0" w:line="240" w:lineRule="auto"/>
        <w:ind w:left="1440"/>
        <w:rPr>
          <w:rFonts w:ascii="Times New Roman" w:eastAsia="Calibri" w:hAnsi="Times New Roman" w:cs="Times New Roman"/>
          <w:sz w:val="24"/>
          <w:szCs w:val="24"/>
        </w:rPr>
      </w:pPr>
    </w:p>
    <w:p w:rsidR="00D12D8C" w:rsidRDefault="00D12D8C" w:rsidP="00D12D8C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QUESTION TWO.</w:t>
      </w:r>
    </w:p>
    <w:p w:rsidR="00D12D8C" w:rsidRDefault="00D12D8C" w:rsidP="00D12D8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Define the ISO 14000 family. Discuss four ways that o</w:t>
      </w:r>
      <w:r w:rsidRPr="00507328">
        <w:rPr>
          <w:rFonts w:ascii="Times New Roman" w:hAnsi="Times New Roman"/>
          <w:sz w:val="24"/>
          <w:szCs w:val="24"/>
        </w:rPr>
        <w:t>rganizations can realize numerous benefits by adopting ISO 14001</w:t>
      </w:r>
      <w:r>
        <w:rPr>
          <w:rFonts w:ascii="Times New Roman" w:hAnsi="Times New Roman"/>
          <w:sz w:val="24"/>
          <w:szCs w:val="24"/>
        </w:rPr>
        <w:t xml:space="preserve"> (5 marks)</w:t>
      </w:r>
    </w:p>
    <w:p w:rsidR="00D12D8C" w:rsidRPr="00743B7D" w:rsidRDefault="00D12D8C" w:rsidP="00D12D8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Explain 5 current environmental issues in Kenya and why they are an issue (5 marks</w:t>
      </w:r>
    </w:p>
    <w:p w:rsidR="00D12D8C" w:rsidRDefault="00D12D8C" w:rsidP="00D12D8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THREE</w:t>
      </w:r>
    </w:p>
    <w:p w:rsidR="00D12D8C" w:rsidRDefault="00D12D8C" w:rsidP="00D12D8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Distinguish between desert ecosystem and grassland ecosystem (4 marks)</w:t>
      </w:r>
    </w:p>
    <w:p w:rsidR="00D12D8C" w:rsidRDefault="00D12D8C" w:rsidP="00D12D8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Define Environmental Aspects (1 marks). Using examples, distinguish between direct environmental aspects and indirect environ mental aspects. (4 marks)</w:t>
      </w:r>
    </w:p>
    <w:p w:rsidR="00D12D8C" w:rsidRDefault="00D12D8C" w:rsidP="00D12D8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Explain the difference between environmental change and climate change (1 marks)</w:t>
      </w:r>
    </w:p>
    <w:p w:rsidR="00D12D8C" w:rsidRDefault="00D12D8C" w:rsidP="00D12D8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  <w:r>
        <w:rPr>
          <w:rFonts w:ascii="Times New Roman" w:hAnsi="Times New Roman" w:cs="Times New Roman"/>
          <w:b/>
          <w:sz w:val="24"/>
          <w:szCs w:val="24"/>
        </w:rPr>
        <w:lastRenderedPageBreak/>
        <w:t>QUESTION FOUR</w:t>
      </w:r>
    </w:p>
    <w:p w:rsidR="00D12D8C" w:rsidRPr="006D47FB" w:rsidRDefault="00D12D8C" w:rsidP="00D12D8C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Discuss what an Environmental Management System is and describe what its four key components are (5 marks).  </w:t>
      </w:r>
    </w:p>
    <w:p w:rsidR="00D12D8C" w:rsidRPr="00562975" w:rsidRDefault="00D12D8C" w:rsidP="00D12D8C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Explain five elements of an effective environmental policy. (5 marks)</w:t>
      </w:r>
    </w:p>
    <w:p w:rsidR="00D12D8C" w:rsidRDefault="00D12D8C" w:rsidP="00D12D8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FIVE</w:t>
      </w:r>
    </w:p>
    <w:p w:rsidR="00D12D8C" w:rsidRDefault="00D12D8C" w:rsidP="00D12D8C">
      <w:pPr>
        <w:pStyle w:val="ListParagraph"/>
        <w:numPr>
          <w:ilvl w:val="0"/>
          <w:numId w:val="5"/>
        </w:numPr>
        <w:spacing w:after="160" w:line="256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Discuss four practices of Environmental Management Services. (4 marks)</w:t>
      </w:r>
    </w:p>
    <w:p w:rsidR="00D12D8C" w:rsidRDefault="00D12D8C" w:rsidP="00D12D8C">
      <w:pPr>
        <w:pStyle w:val="ListParagraph"/>
        <w:numPr>
          <w:ilvl w:val="0"/>
          <w:numId w:val="5"/>
        </w:numPr>
        <w:spacing w:after="160" w:line="25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Distinguish between Environmental Impact Assessment and Life Cycle Assessment (1 mark). Describe the five steps of carrying out LCA (5 marks).</w:t>
      </w:r>
    </w:p>
    <w:p w:rsidR="00D12D8C" w:rsidRDefault="00D12D8C" w:rsidP="00D12D8C"/>
    <w:p w:rsidR="00D12D8C" w:rsidRDefault="00D12D8C" w:rsidP="00D12D8C"/>
    <w:p w:rsidR="00D12D8C" w:rsidRDefault="00D12D8C" w:rsidP="00D12D8C"/>
    <w:p w:rsidR="00D12D8C" w:rsidRDefault="00D12D8C" w:rsidP="00D12D8C"/>
    <w:p w:rsidR="00940B29" w:rsidRDefault="00940B29"/>
    <w:sectPr w:rsidR="00940B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248C0"/>
    <w:multiLevelType w:val="hybridMultilevel"/>
    <w:tmpl w:val="089A3FE8"/>
    <w:lvl w:ilvl="0" w:tplc="217601DC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103B6F"/>
    <w:multiLevelType w:val="hybridMultilevel"/>
    <w:tmpl w:val="CE680E5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740D61"/>
    <w:multiLevelType w:val="hybridMultilevel"/>
    <w:tmpl w:val="ECDC3EA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250563"/>
    <w:multiLevelType w:val="hybridMultilevel"/>
    <w:tmpl w:val="3A4E104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840A54"/>
    <w:multiLevelType w:val="hybridMultilevel"/>
    <w:tmpl w:val="A7C60746"/>
    <w:lvl w:ilvl="0" w:tplc="60D2B05A">
      <w:start w:val="1"/>
      <w:numFmt w:val="lowerLetter"/>
      <w:lvlText w:val="%1)"/>
      <w:lvlJc w:val="right"/>
      <w:pPr>
        <w:ind w:left="1440" w:hanging="360"/>
      </w:pPr>
      <w:rPr>
        <w:rFonts w:ascii="Times New Roman" w:eastAsia="Calibri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2D8C"/>
    <w:rsid w:val="00940B29"/>
    <w:rsid w:val="00D12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1E550D"/>
  <w15:chartTrackingRefBased/>
  <w15:docId w15:val="{0F35BC53-68A9-41EE-A4E8-5E81B8E42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2D8C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2D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2026-02-05T19:37:00Z</dcterms:created>
  <dcterms:modified xsi:type="dcterms:W3CDTF">2026-02-05T19:39:00Z</dcterms:modified>
</cp:coreProperties>
</file>